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8564" w14:textId="77777777"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14:paraId="09B6AE00" w14:textId="77777777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1EBFF9D7" w14:textId="77777777"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662424">
              <w:rPr>
                <w:i/>
                <w:szCs w:val="24"/>
              </w:rPr>
              <w:t xml:space="preserve">Interfacility Transport of a Patient with </w:t>
            </w:r>
            <w:r w:rsidR="00DE6179">
              <w:rPr>
                <w:i/>
                <w:szCs w:val="24"/>
              </w:rPr>
              <w:t>______ Functional Exercise</w:t>
            </w:r>
            <w:r w:rsidR="00662424">
              <w:rPr>
                <w:i/>
                <w:szCs w:val="24"/>
              </w:rPr>
              <w:t xml:space="preserve"> </w:t>
            </w:r>
          </w:p>
          <w:p w14:paraId="45E05C89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4B4ACCC9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0F9F0CC5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63B99B8F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6291AD6A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25579AC8" w14:textId="77777777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403DFE75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28FEE18B" w14:textId="77777777" w:rsidTr="00955F17">
        <w:trPr>
          <w:trHeight w:val="467"/>
          <w:jc w:val="center"/>
        </w:trPr>
        <w:tc>
          <w:tcPr>
            <w:tcW w:w="5000" w:type="pct"/>
            <w:gridSpan w:val="3"/>
          </w:tcPr>
          <w:p w14:paraId="2CD9C10D" w14:textId="77777777" w:rsidR="00DE6179" w:rsidRDefault="00525816" w:rsidP="00DE6179">
            <w:pPr>
              <w:spacing w:before="60" w:after="60"/>
              <w:rPr>
                <w:i/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</w:t>
            </w:r>
          </w:p>
          <w:p w14:paraId="38CFD3C2" w14:textId="77777777" w:rsidR="00DE6179" w:rsidRDefault="00DE6179" w:rsidP="00DE6179">
            <w:pPr>
              <w:spacing w:before="60" w:after="60"/>
              <w:rPr>
                <w:szCs w:val="24"/>
              </w:rPr>
            </w:pPr>
            <w:r w:rsidRPr="00DE6179">
              <w:rPr>
                <w:szCs w:val="24"/>
              </w:rPr>
              <w:t xml:space="preserve">Integrate the Incident Command/Unified Command structure used to coordinate transport operations into the larger incident operations being coordinated through either the State Emergency Operations Center or the Health Department Operations Center.  </w:t>
            </w:r>
          </w:p>
          <w:p w14:paraId="17FB909F" w14:textId="77777777" w:rsidR="00DE6179" w:rsidRPr="00DE6179" w:rsidRDefault="00DE6179" w:rsidP="00DE6179">
            <w:pPr>
              <w:spacing w:before="60" w:after="60"/>
              <w:jc w:val="center"/>
              <w:rPr>
                <w:b/>
                <w:szCs w:val="24"/>
              </w:rPr>
            </w:pPr>
            <w:r w:rsidRPr="00DE6179">
              <w:rPr>
                <w:b/>
                <w:szCs w:val="24"/>
              </w:rPr>
              <w:t>OR</w:t>
            </w:r>
          </w:p>
          <w:p w14:paraId="28E7E0C1" w14:textId="77777777" w:rsidR="00DE6179" w:rsidRDefault="00DE6179" w:rsidP="00DE6179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DE6179">
              <w:rPr>
                <w:szCs w:val="24"/>
              </w:rPr>
              <w:t>oordinate EMS transport operations at either the State Emergency Operations Center or the Health Department Operations Center through use of an Incident Command/Unified Command structure.</w:t>
            </w:r>
          </w:p>
          <w:p w14:paraId="62A62068" w14:textId="77777777" w:rsidR="00DE6179" w:rsidRDefault="00DE6179" w:rsidP="00DE6179">
            <w:pPr>
              <w:spacing w:before="60" w:after="60"/>
              <w:rPr>
                <w:szCs w:val="24"/>
              </w:rPr>
            </w:pPr>
          </w:p>
          <w:p w14:paraId="1A361CE3" w14:textId="77777777" w:rsidR="00525816" w:rsidRPr="00DE6179" w:rsidRDefault="00DE6179" w:rsidP="00DE6179">
            <w:pPr>
              <w:spacing w:before="60" w:after="60"/>
              <w:rPr>
                <w:i/>
                <w:szCs w:val="24"/>
              </w:rPr>
            </w:pPr>
            <w:r w:rsidRPr="00DE6179">
              <w:rPr>
                <w:i/>
                <w:szCs w:val="24"/>
              </w:rPr>
              <w:t xml:space="preserve">Select the objective chosen by your jurisdiction.  </w:t>
            </w:r>
          </w:p>
        </w:tc>
      </w:tr>
      <w:tr w:rsidR="00525816" w:rsidRPr="000F268D" w14:paraId="0754F0D3" w14:textId="77777777" w:rsidTr="00525816">
        <w:trPr>
          <w:trHeight w:val="720"/>
          <w:jc w:val="center"/>
        </w:trPr>
        <w:tc>
          <w:tcPr>
            <w:tcW w:w="5000" w:type="pct"/>
            <w:gridSpan w:val="3"/>
          </w:tcPr>
          <w:p w14:paraId="551F6A5C" w14:textId="77777777"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4E1ABE">
              <w:rPr>
                <w:b/>
                <w:szCs w:val="24"/>
              </w:rPr>
              <w:t>Operational Coordination</w:t>
            </w:r>
          </w:p>
          <w:p w14:paraId="31403599" w14:textId="77777777" w:rsidR="00D93B9C" w:rsidRPr="00D93B9C" w:rsidRDefault="004E1ABE" w:rsidP="004E1ABE">
            <w:r>
              <w:t xml:space="preserve">Establish and maintain a unified and coordinated operational structure and process that appropriately integrates all critical stakeholders and supports the execution of core capabilities.  </w:t>
            </w:r>
          </w:p>
        </w:tc>
      </w:tr>
      <w:tr w:rsidR="00525816" w:rsidRPr="000F268D" w14:paraId="57396B7D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60A771A4" w14:textId="77777777"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14:paraId="12BF9A1D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5B8815D6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0EBAA1A4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28D7BD76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778C2A23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550EA99C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50DD6E1B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59D5D786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7BBA2816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2FA0D03A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4760FAD7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6E83E5AA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6FE39511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2E8DB371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0D29D3DD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18B188A6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6DD40718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7A2105CC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5FE85A78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08DAA776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47571E20" w14:textId="77777777" w:rsidR="00FB101F" w:rsidRPr="00B9662D" w:rsidRDefault="00FB101F" w:rsidP="00955F17">
      <w:pPr>
        <w:spacing w:before="120" w:after="120"/>
        <w:rPr>
          <w:b/>
          <w:color w:val="FF0000"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14:paraId="225748A5" w14:textId="77777777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14:paraId="742B9DAB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14:paraId="484CA67A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14:paraId="3F9B6BD0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4883EE11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14:paraId="0850E469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79531D1E" w14:textId="77777777" w:rsidTr="00EA133A">
        <w:trPr>
          <w:trHeight w:val="2160"/>
          <w:jc w:val="center"/>
        </w:trPr>
        <w:tc>
          <w:tcPr>
            <w:tcW w:w="2340" w:type="dxa"/>
          </w:tcPr>
          <w:p w14:paraId="098A93C6" w14:textId="77777777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14:paraId="2453BE64" w14:textId="77777777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14:paraId="3BBBC34B" w14:textId="77777777"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14:paraId="2D3FDA3B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05A3D5F0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123F0735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04910C4D" w14:textId="77777777"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14:paraId="4B9197F3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B7F250A" w14:textId="77777777"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14:paraId="47BCA95A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2BB9CECB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51486FE2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17043E58" w14:textId="77777777"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14:paraId="18D87164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282BE61" w14:textId="77777777"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CCE59CB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03579053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26CE2BBC" w14:textId="77777777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8FFA0" w14:textId="77777777"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7384C1" w14:textId="77777777"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B89B9B" w14:textId="77777777"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4366BB1" w14:textId="77777777"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4E709B3F" w14:textId="77777777" w:rsidR="00D4020E" w:rsidRDefault="00D4020E">
      <w:pPr>
        <w:rPr>
          <w:szCs w:val="24"/>
        </w:rPr>
      </w:pPr>
    </w:p>
    <w:p w14:paraId="51009275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DFF72CA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0FAD2891" w14:textId="77777777" w:rsidTr="00955F17">
        <w:tc>
          <w:tcPr>
            <w:tcW w:w="5652" w:type="dxa"/>
            <w:shd w:val="clear" w:color="auto" w:fill="003366"/>
            <w:vAlign w:val="center"/>
          </w:tcPr>
          <w:p w14:paraId="6BE37284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25F16391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00FA0AD6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137E6426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72D4C651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67C905D3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38858B71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764338C0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0BE521A1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7047C4F9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14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0C5C7A19" w14:textId="77777777" w:rsidR="006335A3" w:rsidRDefault="006335A3" w:rsidP="00955F17">
      <w:pPr>
        <w:rPr>
          <w:szCs w:val="24"/>
        </w:rPr>
      </w:pPr>
    </w:p>
    <w:p w14:paraId="52C4CB73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62BDE7B9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9963"/>
      </w:tblGrid>
      <w:tr w:rsidR="000F268D" w:rsidRPr="000F268D" w14:paraId="013BB665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A6F8218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12DE9D0D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04DE9EAE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AD0FCC8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6E7E786B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07C29C87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B7A2BC9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48EEAF29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47B61178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4FFB9858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021055BE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2EC91252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5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1674" w14:textId="77777777" w:rsidR="004441FD" w:rsidRDefault="004441FD" w:rsidP="00955F17">
      <w:r>
        <w:separator/>
      </w:r>
    </w:p>
  </w:endnote>
  <w:endnote w:type="continuationSeparator" w:id="0">
    <w:p w14:paraId="255C3D9C" w14:textId="77777777" w:rsidR="004441FD" w:rsidRDefault="004441FD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516B" w14:textId="77777777" w:rsidR="00F617E7" w:rsidRDefault="00F61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1882" w14:textId="77777777"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68F9EECB" w14:textId="77777777"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E132C0">
      <w:rPr>
        <w:rFonts w:ascii="Arial" w:hAnsi="Arial" w:cs="Arial"/>
        <w:color w:val="000080"/>
        <w:sz w:val="18"/>
        <w:szCs w:val="18"/>
      </w:rPr>
      <w:t>PH&amp;MS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B21A" w14:textId="77777777" w:rsidR="00F617E7" w:rsidRDefault="00F617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4064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19D93304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F38B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2FF1E082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E80B9" w14:textId="77777777" w:rsidR="004441FD" w:rsidRDefault="004441FD" w:rsidP="00955F17">
      <w:r>
        <w:separator/>
      </w:r>
    </w:p>
  </w:footnote>
  <w:footnote w:type="continuationSeparator" w:id="0">
    <w:p w14:paraId="113D9F03" w14:textId="77777777" w:rsidR="004441FD" w:rsidRDefault="004441FD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72B92" w14:textId="77777777" w:rsidR="00F617E7" w:rsidRDefault="00F61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7009D" w14:textId="0FB95D6F" w:rsidR="00F617E7" w:rsidRPr="00F617E7" w:rsidRDefault="00F617E7">
    <w:pPr>
      <w:pStyle w:val="Header"/>
      <w:rPr>
        <w:sz w:val="20"/>
        <w:szCs w:val="20"/>
      </w:rPr>
    </w:pPr>
    <w:r w:rsidRPr="00F23CA1">
      <w:rPr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1151" w14:textId="77777777" w:rsidR="00F617E7" w:rsidRDefault="00F61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AF1"/>
    <w:rsid w:val="00031AEF"/>
    <w:rsid w:val="00036868"/>
    <w:rsid w:val="000633A2"/>
    <w:rsid w:val="00066187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13DA"/>
    <w:rsid w:val="00152978"/>
    <w:rsid w:val="001A4F97"/>
    <w:rsid w:val="001C4A6B"/>
    <w:rsid w:val="001D6C99"/>
    <w:rsid w:val="001E7B6F"/>
    <w:rsid w:val="0021261C"/>
    <w:rsid w:val="002578B4"/>
    <w:rsid w:val="00284301"/>
    <w:rsid w:val="002B08EF"/>
    <w:rsid w:val="002B395F"/>
    <w:rsid w:val="002D6F07"/>
    <w:rsid w:val="002E0111"/>
    <w:rsid w:val="002E7D11"/>
    <w:rsid w:val="00305DA5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B5F37"/>
    <w:rsid w:val="003C3BB5"/>
    <w:rsid w:val="003F7ABC"/>
    <w:rsid w:val="00404AC2"/>
    <w:rsid w:val="00433C20"/>
    <w:rsid w:val="004441FD"/>
    <w:rsid w:val="00452029"/>
    <w:rsid w:val="0046656B"/>
    <w:rsid w:val="004B0220"/>
    <w:rsid w:val="004B17BC"/>
    <w:rsid w:val="004C106E"/>
    <w:rsid w:val="004C1197"/>
    <w:rsid w:val="004C16CF"/>
    <w:rsid w:val="004D237A"/>
    <w:rsid w:val="004E1ABE"/>
    <w:rsid w:val="004F3766"/>
    <w:rsid w:val="004F6F29"/>
    <w:rsid w:val="00503BD8"/>
    <w:rsid w:val="00516715"/>
    <w:rsid w:val="00525816"/>
    <w:rsid w:val="0053227E"/>
    <w:rsid w:val="00537EB3"/>
    <w:rsid w:val="00546F00"/>
    <w:rsid w:val="005B4C5D"/>
    <w:rsid w:val="006335A3"/>
    <w:rsid w:val="00637663"/>
    <w:rsid w:val="00644776"/>
    <w:rsid w:val="00644FEE"/>
    <w:rsid w:val="00656C05"/>
    <w:rsid w:val="00662424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B251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8D598F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34F28"/>
    <w:rsid w:val="00B57D40"/>
    <w:rsid w:val="00B95816"/>
    <w:rsid w:val="00B9662D"/>
    <w:rsid w:val="00BA1B6B"/>
    <w:rsid w:val="00BA5844"/>
    <w:rsid w:val="00BB4069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21EA"/>
    <w:rsid w:val="00C66244"/>
    <w:rsid w:val="00C737F2"/>
    <w:rsid w:val="00C76678"/>
    <w:rsid w:val="00C875C6"/>
    <w:rsid w:val="00CA0B73"/>
    <w:rsid w:val="00CC7E2F"/>
    <w:rsid w:val="00CE2F21"/>
    <w:rsid w:val="00CF27EC"/>
    <w:rsid w:val="00CF7BEE"/>
    <w:rsid w:val="00D4020E"/>
    <w:rsid w:val="00D77C34"/>
    <w:rsid w:val="00D93B9C"/>
    <w:rsid w:val="00DA7AE6"/>
    <w:rsid w:val="00DB72DC"/>
    <w:rsid w:val="00DD3050"/>
    <w:rsid w:val="00DE345E"/>
    <w:rsid w:val="00DE36A0"/>
    <w:rsid w:val="00DE557A"/>
    <w:rsid w:val="00DE6179"/>
    <w:rsid w:val="00E132C0"/>
    <w:rsid w:val="00E17DBC"/>
    <w:rsid w:val="00E21682"/>
    <w:rsid w:val="00E47F19"/>
    <w:rsid w:val="00EA133A"/>
    <w:rsid w:val="00ED02ED"/>
    <w:rsid w:val="00F133CC"/>
    <w:rsid w:val="00F34CCC"/>
    <w:rsid w:val="00F46A7F"/>
    <w:rsid w:val="00F617E7"/>
    <w:rsid w:val="00F625DE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C3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423C-E6A3-004D-8252-CA43DAA8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4</cp:revision>
  <cp:lastPrinted>2013-03-29T20:22:00Z</cp:lastPrinted>
  <dcterms:created xsi:type="dcterms:W3CDTF">2017-09-21T17:02:00Z</dcterms:created>
  <dcterms:modified xsi:type="dcterms:W3CDTF">2018-03-09T21:54:00Z</dcterms:modified>
</cp:coreProperties>
</file>